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134"/>
      </w:tblGrid>
      <w:tr w:rsidR="00F676BF" w:rsidTr="00D318F9">
        <w:trPr>
          <w:cantSplit/>
          <w:trHeight w:hRule="exact" w:val="565"/>
        </w:trPr>
        <w:tc>
          <w:tcPr>
            <w:tcW w:w="8931" w:type="dxa"/>
            <w:gridSpan w:val="8"/>
          </w:tcPr>
          <w:p w:rsidR="00F676BF" w:rsidRDefault="00017D4D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D318F9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 w:rsidTr="002E5A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A11DDB" w:rsidP="00017D4D">
            <w:pPr>
              <w:spacing w:before="240"/>
              <w:ind w:left="-57" w:right="-114"/>
              <w:jc w:val="center"/>
            </w:pPr>
            <w:r>
              <w:t xml:space="preserve">     </w:t>
            </w:r>
            <w:r w:rsidR="00017D4D">
              <w:t>октября</w:t>
            </w:r>
          </w:p>
        </w:tc>
        <w:tc>
          <w:tcPr>
            <w:tcW w:w="709" w:type="dxa"/>
            <w:gridSpan w:val="2"/>
          </w:tcPr>
          <w:p w:rsidR="00F676BF" w:rsidRDefault="00F676BF" w:rsidP="00824391">
            <w:pPr>
              <w:spacing w:before="240"/>
              <w:ind w:left="-101" w:right="-57"/>
              <w:jc w:val="right"/>
            </w:pPr>
            <w:r>
              <w:t>20</w:t>
            </w:r>
            <w:r w:rsidR="00017D4D">
              <w:t>20</w:t>
            </w:r>
          </w:p>
        </w:tc>
        <w:tc>
          <w:tcPr>
            <w:tcW w:w="433" w:type="dxa"/>
          </w:tcPr>
          <w:p w:rsidR="00F676BF" w:rsidRDefault="00F676BF" w:rsidP="00D7664D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D7664D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F676BF" w:rsidRDefault="002E1E43" w:rsidP="00F27296">
            <w:pPr>
              <w:spacing w:before="240"/>
              <w:ind w:right="-1"/>
              <w:jc w:val="center"/>
            </w:pPr>
            <w:r>
              <w:t xml:space="preserve"> </w:t>
            </w:r>
            <w:r w:rsidR="002E5A31">
              <w:t>-</w:t>
            </w:r>
            <w:proofErr w:type="spellStart"/>
            <w:r w:rsidR="00DA1AD7">
              <w:t>нп</w:t>
            </w:r>
            <w:proofErr w:type="spellEnd"/>
          </w:p>
        </w:tc>
      </w:tr>
    </w:tbl>
    <w:p w:rsidR="00F676BF" w:rsidRDefault="00F676BF" w:rsidP="00F676BF">
      <w:pPr>
        <w:pStyle w:val="a5"/>
        <w:jc w:val="both"/>
        <w:rPr>
          <w:lang w:val="ru-RU"/>
        </w:rPr>
      </w:pPr>
    </w:p>
    <w:p w:rsidR="00154914" w:rsidRDefault="00154914" w:rsidP="00E24DEF">
      <w:pPr>
        <w:pStyle w:val="a5"/>
        <w:jc w:val="both"/>
        <w:rPr>
          <w:lang w:val="ru-RU"/>
        </w:rPr>
      </w:pPr>
    </w:p>
    <w:p w:rsidR="00C7548C" w:rsidRPr="00FD5D80" w:rsidRDefault="00DA1AD7" w:rsidP="00C7548C">
      <w:pPr>
        <w:pStyle w:val="a5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О признании </w:t>
      </w:r>
      <w:proofErr w:type="gramStart"/>
      <w:r>
        <w:rPr>
          <w:b/>
          <w:lang w:val="ru-RU"/>
        </w:rPr>
        <w:t>утратившим</w:t>
      </w:r>
      <w:proofErr w:type="gramEnd"/>
      <w:r>
        <w:rPr>
          <w:b/>
          <w:lang w:val="ru-RU"/>
        </w:rPr>
        <w:t xml:space="preserve"> силу некоторых приказов </w:t>
      </w:r>
      <w:r w:rsidR="00CF06DB">
        <w:rPr>
          <w:b/>
          <w:lang w:val="ru-RU"/>
        </w:rPr>
        <w:t>М</w:t>
      </w:r>
      <w:r>
        <w:rPr>
          <w:b/>
          <w:lang w:val="ru-RU"/>
        </w:rPr>
        <w:t>инистерства государственного имущества Республики Марий Эл</w:t>
      </w:r>
    </w:p>
    <w:p w:rsidR="006D66D2" w:rsidRDefault="006D66D2" w:rsidP="00DC780D">
      <w:pPr>
        <w:tabs>
          <w:tab w:val="left" w:pos="1260"/>
        </w:tabs>
        <w:ind w:firstLine="709"/>
        <w:jc w:val="both"/>
        <w:rPr>
          <w:rFonts w:ascii="Times New Roman" w:hAnsi="Times New Roman"/>
          <w:spacing w:val="-13"/>
          <w:szCs w:val="28"/>
        </w:rPr>
      </w:pPr>
    </w:p>
    <w:p w:rsidR="00E53DE3" w:rsidRDefault="00E53DE3" w:rsidP="00DC780D">
      <w:pPr>
        <w:tabs>
          <w:tab w:val="left" w:pos="1260"/>
        </w:tabs>
        <w:ind w:firstLine="709"/>
        <w:jc w:val="both"/>
        <w:rPr>
          <w:rFonts w:ascii="Times New Roman" w:hAnsi="Times New Roman"/>
          <w:spacing w:val="-13"/>
          <w:szCs w:val="28"/>
        </w:rPr>
      </w:pPr>
    </w:p>
    <w:p w:rsidR="00176AC9" w:rsidRPr="00CC5FEF" w:rsidRDefault="008C53B4" w:rsidP="00176AC9">
      <w:pPr>
        <w:tabs>
          <w:tab w:val="left" w:pos="126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Российской Федерации от 24.09.2020 № 1546 «О внесении изменений в единую методику проведения конкурсов на замещение вакантных должностей государственной гражданской службы Российской Федерации </w:t>
      </w:r>
      <w:r w:rsidR="0033170E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и включение в кадровый резерв государственных органов» </w:t>
      </w:r>
      <w:r w:rsidR="0033170E">
        <w:rPr>
          <w:rFonts w:ascii="Times New Roman" w:hAnsi="Times New Roman"/>
          <w:szCs w:val="28"/>
        </w:rPr>
        <w:br/>
      </w:r>
      <w:proofErr w:type="gramStart"/>
      <w:r w:rsidR="00176AC9" w:rsidRPr="00CC5FEF">
        <w:rPr>
          <w:rFonts w:ascii="Times New Roman" w:hAnsi="Times New Roman"/>
          <w:szCs w:val="28"/>
        </w:rPr>
        <w:t>п</w:t>
      </w:r>
      <w:proofErr w:type="gramEnd"/>
      <w:r w:rsidR="00176AC9" w:rsidRPr="00CC5FEF">
        <w:rPr>
          <w:rFonts w:ascii="Times New Roman" w:hAnsi="Times New Roman"/>
          <w:szCs w:val="28"/>
        </w:rPr>
        <w:t xml:space="preserve"> р и к а з ы в а ю:</w:t>
      </w:r>
    </w:p>
    <w:p w:rsidR="00FF3B90" w:rsidRDefault="00EA5B56" w:rsidP="00EA5B56">
      <w:pPr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176AC9" w:rsidRPr="00CC5FEF">
        <w:rPr>
          <w:rFonts w:ascii="Times New Roman" w:hAnsi="Times New Roman"/>
          <w:szCs w:val="28"/>
        </w:rPr>
        <w:t>р</w:t>
      </w:r>
      <w:r w:rsidR="00DA1AD7" w:rsidRPr="00CC5FEF">
        <w:rPr>
          <w:rFonts w:ascii="Times New Roman" w:hAnsi="Times New Roman"/>
          <w:szCs w:val="28"/>
        </w:rPr>
        <w:t>изнать утратившим</w:t>
      </w:r>
      <w:r w:rsidR="00FF3B90" w:rsidRPr="00CC5FEF">
        <w:rPr>
          <w:rFonts w:ascii="Times New Roman" w:hAnsi="Times New Roman"/>
          <w:szCs w:val="28"/>
        </w:rPr>
        <w:t>и</w:t>
      </w:r>
      <w:r w:rsidR="00DA1AD7" w:rsidRPr="00CC5FEF">
        <w:rPr>
          <w:rFonts w:ascii="Times New Roman" w:hAnsi="Times New Roman"/>
          <w:szCs w:val="28"/>
        </w:rPr>
        <w:t xml:space="preserve"> силу</w:t>
      </w:r>
      <w:r>
        <w:rPr>
          <w:rFonts w:ascii="Times New Roman" w:hAnsi="Times New Roman"/>
          <w:szCs w:val="28"/>
        </w:rPr>
        <w:t xml:space="preserve"> следующие приказы Министерства государственного имущества Республики Марий Эл</w:t>
      </w:r>
      <w:r w:rsidR="00176AC9" w:rsidRPr="00CC5FEF">
        <w:rPr>
          <w:rFonts w:ascii="Times New Roman" w:hAnsi="Times New Roman"/>
          <w:szCs w:val="28"/>
        </w:rPr>
        <w:t>:</w:t>
      </w:r>
    </w:p>
    <w:p w:rsidR="005B6FE9" w:rsidRDefault="005B6FE9" w:rsidP="005B6FE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5B6FE9">
        <w:rPr>
          <w:rFonts w:ascii="Times New Roman" w:hAnsi="Times New Roman"/>
          <w:szCs w:val="28"/>
        </w:rPr>
        <w:t>риказ Министерства государственного имущества Республики</w:t>
      </w:r>
      <w:r>
        <w:rPr>
          <w:rFonts w:ascii="Times New Roman" w:hAnsi="Times New Roman"/>
          <w:szCs w:val="28"/>
        </w:rPr>
        <w:t xml:space="preserve"> Марий Эл от 01.02.2016 № 7-нп «</w:t>
      </w:r>
      <w:r w:rsidRPr="005B6FE9">
        <w:rPr>
          <w:rFonts w:ascii="Times New Roman" w:hAnsi="Times New Roman"/>
          <w:szCs w:val="28"/>
        </w:rPr>
        <w:t xml:space="preserve">Об утверждении Положения </w:t>
      </w:r>
      <w:r>
        <w:rPr>
          <w:rFonts w:ascii="Times New Roman" w:hAnsi="Times New Roman"/>
          <w:szCs w:val="28"/>
        </w:rPr>
        <w:br/>
      </w:r>
      <w:r w:rsidRPr="005B6FE9">
        <w:rPr>
          <w:rFonts w:ascii="Times New Roman" w:hAnsi="Times New Roman"/>
          <w:szCs w:val="28"/>
        </w:rPr>
        <w:t>о конкурсной комиссии в Министерстве государственного имущества Р</w:t>
      </w:r>
      <w:r>
        <w:rPr>
          <w:rFonts w:ascii="Times New Roman" w:hAnsi="Times New Roman"/>
          <w:szCs w:val="28"/>
        </w:rPr>
        <w:t>е</w:t>
      </w:r>
      <w:r w:rsidR="0033170E">
        <w:rPr>
          <w:rFonts w:ascii="Times New Roman" w:hAnsi="Times New Roman"/>
          <w:szCs w:val="28"/>
        </w:rPr>
        <w:t>спублики Марий Эл и ее состава»</w:t>
      </w:r>
      <w:r w:rsidR="0033170E" w:rsidRPr="0033170E">
        <w:rPr>
          <w:rFonts w:ascii="Times New Roman" w:hAnsi="Times New Roman"/>
          <w:szCs w:val="28"/>
        </w:rPr>
        <w:t xml:space="preserve"> </w:t>
      </w:r>
      <w:r w:rsidR="0033170E">
        <w:rPr>
          <w:rFonts w:ascii="Times New Roman" w:hAnsi="Times New Roman"/>
          <w:szCs w:val="28"/>
        </w:rPr>
        <w:t>кроме пункта 3;</w:t>
      </w:r>
    </w:p>
    <w:p w:rsidR="00DE4460" w:rsidRDefault="00FF3B9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C5FEF">
        <w:rPr>
          <w:rFonts w:ascii="Times New Roman" w:hAnsi="Times New Roman"/>
          <w:szCs w:val="28"/>
        </w:rPr>
        <w:tab/>
      </w:r>
      <w:hyperlink r:id="rId10" w:history="1">
        <w:r w:rsidR="00DE4460" w:rsidRPr="00DE4460">
          <w:rPr>
            <w:rFonts w:ascii="Times New Roman" w:hAnsi="Times New Roman"/>
            <w:szCs w:val="28"/>
          </w:rPr>
          <w:t>приказ</w:t>
        </w:r>
      </w:hyperlink>
      <w:r w:rsidR="00DE4460" w:rsidRPr="00DE4460">
        <w:rPr>
          <w:rFonts w:ascii="Times New Roman" w:hAnsi="Times New Roman"/>
          <w:szCs w:val="28"/>
        </w:rPr>
        <w:t xml:space="preserve"> </w:t>
      </w:r>
      <w:r w:rsidR="00DE4460"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25.07.2018 № 12-нп «О внесении изменений в приказ Министерства государственного имущества Республики Марий Эл </w:t>
      </w:r>
      <w:r w:rsidR="00DE4460">
        <w:rPr>
          <w:rFonts w:ascii="Times New Roman" w:hAnsi="Times New Roman"/>
          <w:szCs w:val="28"/>
        </w:rPr>
        <w:br/>
      </w:r>
      <w:r w:rsidR="00166435">
        <w:rPr>
          <w:rFonts w:ascii="Times New Roman" w:hAnsi="Times New Roman"/>
          <w:szCs w:val="28"/>
        </w:rPr>
        <w:t>от 1 февраля 2016 г. №</w:t>
      </w:r>
      <w:r w:rsidR="00DE4460">
        <w:rPr>
          <w:rFonts w:ascii="Times New Roman" w:hAnsi="Times New Roman"/>
          <w:szCs w:val="28"/>
        </w:rPr>
        <w:t xml:space="preserve"> 7-нп»</w:t>
      </w:r>
      <w:r w:rsidR="00E83D87">
        <w:rPr>
          <w:rFonts w:ascii="Times New Roman" w:hAnsi="Times New Roman"/>
          <w:szCs w:val="28"/>
        </w:rPr>
        <w:t>, кроме пункта 2</w:t>
      </w:r>
      <w:r w:rsidR="00DE4460">
        <w:rPr>
          <w:rFonts w:ascii="Times New Roman" w:hAnsi="Times New Roman"/>
          <w:szCs w:val="28"/>
        </w:rPr>
        <w:t>;</w:t>
      </w:r>
    </w:p>
    <w:p w:rsidR="00DE4460" w:rsidRDefault="00DE446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11" w:history="1">
        <w:r w:rsidRPr="00DE4460">
          <w:rPr>
            <w:rFonts w:ascii="Times New Roman" w:hAnsi="Times New Roman"/>
            <w:szCs w:val="28"/>
          </w:rPr>
          <w:t>приказ</w:t>
        </w:r>
      </w:hyperlink>
      <w:r w:rsidRPr="00DE44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04.09.2018 № 15-нп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 xml:space="preserve">от 1 февраля 2016 г. </w:t>
      </w:r>
      <w:r w:rsidR="0016643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7-нп»</w:t>
      </w:r>
      <w:r w:rsidR="00E83D87">
        <w:rPr>
          <w:rFonts w:ascii="Times New Roman" w:hAnsi="Times New Roman"/>
          <w:szCs w:val="28"/>
        </w:rPr>
        <w:t>, кроме пункта 2,3</w:t>
      </w:r>
      <w:r>
        <w:rPr>
          <w:rFonts w:ascii="Times New Roman" w:hAnsi="Times New Roman"/>
          <w:szCs w:val="28"/>
        </w:rPr>
        <w:t>;</w:t>
      </w:r>
    </w:p>
    <w:p w:rsidR="00DE4460" w:rsidRDefault="00DE446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12" w:history="1">
        <w:r w:rsidRPr="00DE4460">
          <w:rPr>
            <w:rFonts w:ascii="Times New Roman" w:hAnsi="Times New Roman"/>
            <w:szCs w:val="28"/>
          </w:rPr>
          <w:t>приказ</w:t>
        </w:r>
      </w:hyperlink>
      <w:r w:rsidRPr="00DE44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13.02.2019 № 1-нп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>от 1 февраля 2016 г.</w:t>
      </w:r>
      <w:r w:rsidR="00166435" w:rsidRPr="00166435">
        <w:rPr>
          <w:rFonts w:ascii="Times New Roman" w:hAnsi="Times New Roman"/>
          <w:szCs w:val="28"/>
        </w:rPr>
        <w:t xml:space="preserve"> </w:t>
      </w:r>
      <w:r w:rsidR="0016643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7-нп»</w:t>
      </w:r>
      <w:r w:rsidR="00E83D87">
        <w:rPr>
          <w:rFonts w:ascii="Times New Roman" w:hAnsi="Times New Roman"/>
          <w:szCs w:val="28"/>
        </w:rPr>
        <w:t>, кроме пункта 2</w:t>
      </w:r>
      <w:r>
        <w:rPr>
          <w:rFonts w:ascii="Times New Roman" w:hAnsi="Times New Roman"/>
          <w:szCs w:val="28"/>
        </w:rPr>
        <w:t>;</w:t>
      </w:r>
    </w:p>
    <w:p w:rsidR="00DE4460" w:rsidRDefault="00DE446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13" w:history="1">
        <w:r w:rsidRPr="00DE4460">
          <w:rPr>
            <w:rFonts w:ascii="Times New Roman" w:hAnsi="Times New Roman"/>
            <w:szCs w:val="28"/>
          </w:rPr>
          <w:t>приказ</w:t>
        </w:r>
      </w:hyperlink>
      <w:r w:rsidRPr="00DE44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30.05.2019 № 9-нп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 xml:space="preserve">от 1 февраля 2016 г. </w:t>
      </w:r>
      <w:r w:rsidR="0016643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7-нп»;</w:t>
      </w:r>
    </w:p>
    <w:p w:rsidR="00DE4460" w:rsidRDefault="00DE446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hyperlink r:id="rId14" w:history="1">
        <w:r w:rsidRPr="00DE4460">
          <w:rPr>
            <w:rFonts w:ascii="Times New Roman" w:hAnsi="Times New Roman"/>
            <w:szCs w:val="28"/>
          </w:rPr>
          <w:t>приказ</w:t>
        </w:r>
      </w:hyperlink>
      <w:r w:rsidRPr="00DE44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05.11.2019 № 19-нп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 xml:space="preserve">от 1 февраля 2016 г. </w:t>
      </w:r>
      <w:r w:rsidR="0016643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7-нп»;</w:t>
      </w:r>
    </w:p>
    <w:p w:rsidR="00DE4460" w:rsidRDefault="00DE4460" w:rsidP="00DE4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15" w:history="1">
        <w:r w:rsidRPr="00DE4460">
          <w:rPr>
            <w:rFonts w:ascii="Times New Roman" w:hAnsi="Times New Roman"/>
            <w:szCs w:val="28"/>
          </w:rPr>
          <w:t>приказ</w:t>
        </w:r>
      </w:hyperlink>
      <w:r w:rsidRPr="00DE44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от 15.06.2020 № 40-нп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 xml:space="preserve">от 1 февраля 2016 г. </w:t>
      </w:r>
      <w:r w:rsidR="0016643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7-нп»</w:t>
      </w:r>
      <w:r w:rsidR="005B6FE9">
        <w:rPr>
          <w:rFonts w:ascii="Times New Roman" w:hAnsi="Times New Roman"/>
          <w:szCs w:val="28"/>
        </w:rPr>
        <w:t>.</w:t>
      </w:r>
    </w:p>
    <w:p w:rsidR="00751E7A" w:rsidRPr="00496CCF" w:rsidRDefault="00DE4460" w:rsidP="00751E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51E7A" w:rsidRPr="00496CCF">
        <w:rPr>
          <w:szCs w:val="28"/>
        </w:rPr>
        <w:t xml:space="preserve">. </w:t>
      </w:r>
      <w:proofErr w:type="gramStart"/>
      <w:r w:rsidR="00751E7A" w:rsidRPr="00496CCF">
        <w:rPr>
          <w:szCs w:val="28"/>
        </w:rPr>
        <w:t>Контроль за</w:t>
      </w:r>
      <w:proofErr w:type="gramEnd"/>
      <w:r w:rsidR="00751E7A" w:rsidRPr="00496CCF">
        <w:rPr>
          <w:szCs w:val="28"/>
        </w:rPr>
        <w:t xml:space="preserve"> исполнением настоящего приказа оставляю за собой.</w:t>
      </w:r>
    </w:p>
    <w:p w:rsidR="00751E7A" w:rsidRPr="00496CCF" w:rsidRDefault="00751E7A" w:rsidP="00751E7A">
      <w:pPr>
        <w:autoSpaceDE w:val="0"/>
        <w:autoSpaceDN w:val="0"/>
        <w:adjustRightInd w:val="0"/>
        <w:jc w:val="both"/>
        <w:rPr>
          <w:szCs w:val="28"/>
        </w:rPr>
      </w:pPr>
    </w:p>
    <w:p w:rsidR="00751E7A" w:rsidRDefault="00751E7A" w:rsidP="00751E7A">
      <w:pPr>
        <w:autoSpaceDE w:val="0"/>
        <w:autoSpaceDN w:val="0"/>
        <w:adjustRightInd w:val="0"/>
        <w:jc w:val="both"/>
        <w:rPr>
          <w:szCs w:val="28"/>
        </w:rPr>
      </w:pPr>
    </w:p>
    <w:p w:rsidR="00751E7A" w:rsidRPr="00CC5FEF" w:rsidRDefault="00751E7A" w:rsidP="00CF06DB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6C1BE8" w:rsidRDefault="00DE4460" w:rsidP="00166435">
      <w:pPr>
        <w:tabs>
          <w:tab w:val="left" w:pos="7513"/>
        </w:tabs>
        <w:rPr>
          <w:rFonts w:ascii="Times New Roman" w:hAnsi="Times New Roman"/>
          <w:szCs w:val="28"/>
        </w:rPr>
      </w:pPr>
      <w:proofErr w:type="spellStart"/>
      <w:r>
        <w:t>Врио</w:t>
      </w:r>
      <w:proofErr w:type="spellEnd"/>
      <w:r>
        <w:t xml:space="preserve"> м</w:t>
      </w:r>
      <w:r w:rsidR="00912ACD">
        <w:t>инистр</w:t>
      </w:r>
      <w:r>
        <w:t>а</w:t>
      </w:r>
      <w:r w:rsidR="0083138E">
        <w:t xml:space="preserve">                           </w:t>
      </w:r>
      <w:r w:rsidR="001B2B19">
        <w:t xml:space="preserve">      </w:t>
      </w:r>
      <w:r w:rsidR="00B37C8C">
        <w:t xml:space="preserve">    </w:t>
      </w:r>
      <w:r w:rsidR="001B2B19">
        <w:t xml:space="preserve">                               </w:t>
      </w:r>
      <w:r w:rsidR="00FA3C2D">
        <w:t xml:space="preserve">  </w:t>
      </w:r>
      <w:r w:rsidR="00E53DE3">
        <w:t xml:space="preserve">     </w:t>
      </w:r>
      <w:r>
        <w:t xml:space="preserve"> А</w:t>
      </w:r>
      <w:r w:rsidR="00FA3C2D">
        <w:t xml:space="preserve">.В. </w:t>
      </w:r>
      <w:r>
        <w:t>Плотников</w:t>
      </w: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227080" w:rsidRDefault="00227080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227080" w:rsidRDefault="00227080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227080" w:rsidRDefault="00227080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227080" w:rsidRDefault="00227080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A744F5" w:rsidRDefault="00A744F5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6C1BE8" w:rsidRDefault="006C1BE8" w:rsidP="006149E3">
      <w:pPr>
        <w:tabs>
          <w:tab w:val="left" w:pos="1260"/>
        </w:tabs>
        <w:rPr>
          <w:rFonts w:ascii="Times New Roman" w:hAnsi="Times New Roman"/>
          <w:szCs w:val="28"/>
        </w:rPr>
      </w:pPr>
    </w:p>
    <w:p w:rsidR="00011C7A" w:rsidRPr="007C789D" w:rsidRDefault="00011C7A" w:rsidP="00011C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Исполнитель                                                                                                       И.А.</w:t>
      </w:r>
      <w:r w:rsidR="002B0C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Шестова</w:t>
      </w:r>
      <w:proofErr w:type="spellEnd"/>
    </w:p>
    <w:p w:rsidR="00011C7A" w:rsidRPr="007C789D" w:rsidRDefault="00011C7A" w:rsidP="00011C7A">
      <w:pPr>
        <w:tabs>
          <w:tab w:val="right" w:pos="8789"/>
        </w:tabs>
        <w:rPr>
          <w:sz w:val="24"/>
          <w:szCs w:val="24"/>
        </w:rPr>
      </w:pPr>
    </w:p>
    <w:p w:rsidR="002B0C62" w:rsidRDefault="002B0C62" w:rsidP="00011C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011C7A" w:rsidRPr="007C789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11C7A" w:rsidRPr="007C789D">
        <w:rPr>
          <w:sz w:val="24"/>
          <w:szCs w:val="24"/>
        </w:rPr>
        <w:t xml:space="preserve"> </w:t>
      </w:r>
    </w:p>
    <w:p w:rsidR="00011C7A" w:rsidRDefault="00011C7A" w:rsidP="00011C7A">
      <w:pPr>
        <w:tabs>
          <w:tab w:val="right" w:pos="9072"/>
        </w:tabs>
        <w:rPr>
          <w:sz w:val="24"/>
          <w:szCs w:val="24"/>
        </w:rPr>
      </w:pPr>
      <w:r w:rsidRPr="007C789D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закупок,</w:t>
      </w:r>
    </w:p>
    <w:p w:rsidR="00011C7A" w:rsidRPr="007C789D" w:rsidRDefault="00011C7A" w:rsidP="00011C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кадров и </w:t>
      </w:r>
      <w:r w:rsidR="00166435">
        <w:rPr>
          <w:sz w:val="24"/>
          <w:szCs w:val="24"/>
        </w:rPr>
        <w:t>продаж</w:t>
      </w:r>
      <w:r w:rsidR="001664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  <w:r w:rsidR="002B0C62">
        <w:rPr>
          <w:sz w:val="24"/>
          <w:szCs w:val="24"/>
        </w:rPr>
        <w:t>М.С. Бахтина</w:t>
      </w:r>
    </w:p>
    <w:p w:rsidR="00011C7A" w:rsidRPr="007C789D" w:rsidRDefault="00011C7A" w:rsidP="00011C7A">
      <w:pPr>
        <w:tabs>
          <w:tab w:val="right" w:pos="8789"/>
        </w:tabs>
        <w:rPr>
          <w:sz w:val="24"/>
          <w:szCs w:val="24"/>
        </w:rPr>
      </w:pPr>
    </w:p>
    <w:p w:rsidR="00011C7A" w:rsidRDefault="00166435" w:rsidP="00011C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011C7A" w:rsidRPr="007C789D">
        <w:rPr>
          <w:sz w:val="24"/>
          <w:szCs w:val="24"/>
        </w:rPr>
        <w:t>ачальник</w:t>
      </w:r>
      <w:r w:rsidRPr="00166435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</w:p>
    <w:p w:rsidR="00FE38CE" w:rsidRDefault="00166435" w:rsidP="00011C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011C7A" w:rsidRPr="007C789D">
        <w:rPr>
          <w:sz w:val="24"/>
          <w:szCs w:val="24"/>
        </w:rPr>
        <w:t>равового</w:t>
      </w:r>
      <w:r>
        <w:rPr>
          <w:sz w:val="24"/>
          <w:szCs w:val="24"/>
        </w:rPr>
        <w:t xml:space="preserve"> обеспечения</w:t>
      </w:r>
      <w:r w:rsidR="00011C7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  <w:r w:rsidR="002B0C62">
        <w:rPr>
          <w:sz w:val="24"/>
          <w:szCs w:val="24"/>
        </w:rPr>
        <w:t xml:space="preserve">             </w:t>
      </w:r>
      <w:r w:rsidR="00011C7A">
        <w:rPr>
          <w:sz w:val="24"/>
          <w:szCs w:val="24"/>
        </w:rPr>
        <w:t xml:space="preserve">   А.Ю.</w:t>
      </w:r>
      <w:r w:rsidR="002B0C62">
        <w:rPr>
          <w:sz w:val="24"/>
          <w:szCs w:val="24"/>
        </w:rPr>
        <w:t xml:space="preserve"> </w:t>
      </w:r>
      <w:r w:rsidR="00011C7A">
        <w:rPr>
          <w:sz w:val="24"/>
          <w:szCs w:val="24"/>
        </w:rPr>
        <w:t xml:space="preserve">Назарова   </w:t>
      </w:r>
    </w:p>
    <w:p w:rsidR="00FE38CE" w:rsidRDefault="00FE38CE" w:rsidP="00011C7A">
      <w:pPr>
        <w:tabs>
          <w:tab w:val="right" w:pos="9072"/>
        </w:tabs>
        <w:rPr>
          <w:sz w:val="24"/>
          <w:szCs w:val="24"/>
        </w:rPr>
      </w:pPr>
      <w:bookmarkStart w:id="0" w:name="_GoBack"/>
      <w:bookmarkEnd w:id="0"/>
    </w:p>
    <w:sectPr w:rsidR="00FE38CE" w:rsidSect="004B206B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09" w:rsidRDefault="00070D09">
      <w:r>
        <w:separator/>
      </w:r>
    </w:p>
  </w:endnote>
  <w:endnote w:type="continuationSeparator" w:id="0">
    <w:p w:rsidR="00070D09" w:rsidRDefault="000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09" w:rsidRDefault="00070D09">
      <w:r>
        <w:separator/>
      </w:r>
    </w:p>
  </w:footnote>
  <w:footnote w:type="continuationSeparator" w:id="0">
    <w:p w:rsidR="00070D09" w:rsidRDefault="000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40CB0"/>
    <w:multiLevelType w:val="hybridMultilevel"/>
    <w:tmpl w:val="97BA3DA8"/>
    <w:lvl w:ilvl="0" w:tplc="1892D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15DA0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33144"/>
    <w:multiLevelType w:val="hybridMultilevel"/>
    <w:tmpl w:val="32240CD6"/>
    <w:lvl w:ilvl="0" w:tplc="A08CA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83537"/>
    <w:multiLevelType w:val="hybridMultilevel"/>
    <w:tmpl w:val="F7B20F04"/>
    <w:lvl w:ilvl="0" w:tplc="6534D3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10119"/>
    <w:rsid w:val="00011C7A"/>
    <w:rsid w:val="000169E2"/>
    <w:rsid w:val="00017ABB"/>
    <w:rsid w:val="00017AC9"/>
    <w:rsid w:val="00017D4D"/>
    <w:rsid w:val="00020C5E"/>
    <w:rsid w:val="00022672"/>
    <w:rsid w:val="00026C11"/>
    <w:rsid w:val="00035E85"/>
    <w:rsid w:val="00040D51"/>
    <w:rsid w:val="00070D09"/>
    <w:rsid w:val="000714E4"/>
    <w:rsid w:val="00074764"/>
    <w:rsid w:val="00082CD3"/>
    <w:rsid w:val="000A237D"/>
    <w:rsid w:val="000B11E5"/>
    <w:rsid w:val="000C6252"/>
    <w:rsid w:val="000D279F"/>
    <w:rsid w:val="000D2EAA"/>
    <w:rsid w:val="000E1C92"/>
    <w:rsid w:val="000F7B2A"/>
    <w:rsid w:val="00107009"/>
    <w:rsid w:val="00135C23"/>
    <w:rsid w:val="00154914"/>
    <w:rsid w:val="00166435"/>
    <w:rsid w:val="00176AC9"/>
    <w:rsid w:val="001B0A55"/>
    <w:rsid w:val="001B2B19"/>
    <w:rsid w:val="001D1205"/>
    <w:rsid w:val="001D1888"/>
    <w:rsid w:val="00227080"/>
    <w:rsid w:val="0023211F"/>
    <w:rsid w:val="00235FC7"/>
    <w:rsid w:val="00236D0D"/>
    <w:rsid w:val="00237429"/>
    <w:rsid w:val="002374BF"/>
    <w:rsid w:val="00240754"/>
    <w:rsid w:val="002701EF"/>
    <w:rsid w:val="002A43F1"/>
    <w:rsid w:val="002B0C62"/>
    <w:rsid w:val="002B29DE"/>
    <w:rsid w:val="002C0C30"/>
    <w:rsid w:val="002D716F"/>
    <w:rsid w:val="002E1E43"/>
    <w:rsid w:val="002E402C"/>
    <w:rsid w:val="002E5A31"/>
    <w:rsid w:val="00310BB6"/>
    <w:rsid w:val="003153F4"/>
    <w:rsid w:val="0033170E"/>
    <w:rsid w:val="00353A0B"/>
    <w:rsid w:val="00354F06"/>
    <w:rsid w:val="00355C28"/>
    <w:rsid w:val="00376624"/>
    <w:rsid w:val="003946AA"/>
    <w:rsid w:val="003B0133"/>
    <w:rsid w:val="003F3432"/>
    <w:rsid w:val="003F43C4"/>
    <w:rsid w:val="003F4A2D"/>
    <w:rsid w:val="00404B48"/>
    <w:rsid w:val="00445E39"/>
    <w:rsid w:val="00460CDB"/>
    <w:rsid w:val="00481E28"/>
    <w:rsid w:val="004B206B"/>
    <w:rsid w:val="004D43CA"/>
    <w:rsid w:val="004E07D2"/>
    <w:rsid w:val="004E40D4"/>
    <w:rsid w:val="004F2D26"/>
    <w:rsid w:val="0050205A"/>
    <w:rsid w:val="005151B5"/>
    <w:rsid w:val="00532A4D"/>
    <w:rsid w:val="00560472"/>
    <w:rsid w:val="00561448"/>
    <w:rsid w:val="00573B39"/>
    <w:rsid w:val="005A02AE"/>
    <w:rsid w:val="005B6FE9"/>
    <w:rsid w:val="005B7462"/>
    <w:rsid w:val="005C7BA1"/>
    <w:rsid w:val="005D0E40"/>
    <w:rsid w:val="006149E3"/>
    <w:rsid w:val="00667AF6"/>
    <w:rsid w:val="00691DA2"/>
    <w:rsid w:val="006A222E"/>
    <w:rsid w:val="006A62D6"/>
    <w:rsid w:val="006C1BE8"/>
    <w:rsid w:val="006D00EA"/>
    <w:rsid w:val="006D66D2"/>
    <w:rsid w:val="007030EB"/>
    <w:rsid w:val="00736465"/>
    <w:rsid w:val="00751E7A"/>
    <w:rsid w:val="007B7675"/>
    <w:rsid w:val="007D6D98"/>
    <w:rsid w:val="007F6AD7"/>
    <w:rsid w:val="0081298D"/>
    <w:rsid w:val="00824391"/>
    <w:rsid w:val="0083138E"/>
    <w:rsid w:val="00883CD2"/>
    <w:rsid w:val="0089081D"/>
    <w:rsid w:val="00893012"/>
    <w:rsid w:val="008B0441"/>
    <w:rsid w:val="008B3950"/>
    <w:rsid w:val="008C5244"/>
    <w:rsid w:val="008C53B4"/>
    <w:rsid w:val="008D080B"/>
    <w:rsid w:val="008E67B2"/>
    <w:rsid w:val="0091092A"/>
    <w:rsid w:val="00912ACD"/>
    <w:rsid w:val="00916A26"/>
    <w:rsid w:val="009A5BE1"/>
    <w:rsid w:val="009E4F11"/>
    <w:rsid w:val="009E6D64"/>
    <w:rsid w:val="009F1BF2"/>
    <w:rsid w:val="00A02C15"/>
    <w:rsid w:val="00A10ECA"/>
    <w:rsid w:val="00A11DDB"/>
    <w:rsid w:val="00A36500"/>
    <w:rsid w:val="00A412F5"/>
    <w:rsid w:val="00A67D31"/>
    <w:rsid w:val="00A744F5"/>
    <w:rsid w:val="00A755A8"/>
    <w:rsid w:val="00A9041A"/>
    <w:rsid w:val="00AB59B0"/>
    <w:rsid w:val="00AB7471"/>
    <w:rsid w:val="00AB7E35"/>
    <w:rsid w:val="00B061BB"/>
    <w:rsid w:val="00B11A7C"/>
    <w:rsid w:val="00B12DD0"/>
    <w:rsid w:val="00B15DDB"/>
    <w:rsid w:val="00B37C8C"/>
    <w:rsid w:val="00B45A56"/>
    <w:rsid w:val="00B46A05"/>
    <w:rsid w:val="00B569EE"/>
    <w:rsid w:val="00B65EE0"/>
    <w:rsid w:val="00B7086B"/>
    <w:rsid w:val="00BA74E2"/>
    <w:rsid w:val="00C27966"/>
    <w:rsid w:val="00C32612"/>
    <w:rsid w:val="00C54DA0"/>
    <w:rsid w:val="00C74E41"/>
    <w:rsid w:val="00C7548C"/>
    <w:rsid w:val="00C86547"/>
    <w:rsid w:val="00C866DD"/>
    <w:rsid w:val="00C903DA"/>
    <w:rsid w:val="00CB7E4E"/>
    <w:rsid w:val="00CC5FEF"/>
    <w:rsid w:val="00CF06DB"/>
    <w:rsid w:val="00CF265C"/>
    <w:rsid w:val="00D12D6A"/>
    <w:rsid w:val="00D318B4"/>
    <w:rsid w:val="00D318F9"/>
    <w:rsid w:val="00D40E8A"/>
    <w:rsid w:val="00D630AD"/>
    <w:rsid w:val="00D7664D"/>
    <w:rsid w:val="00D91CAC"/>
    <w:rsid w:val="00DA1AD7"/>
    <w:rsid w:val="00DA1EB1"/>
    <w:rsid w:val="00DC780D"/>
    <w:rsid w:val="00DE4460"/>
    <w:rsid w:val="00DF77F3"/>
    <w:rsid w:val="00E01F6C"/>
    <w:rsid w:val="00E05226"/>
    <w:rsid w:val="00E11BD4"/>
    <w:rsid w:val="00E20584"/>
    <w:rsid w:val="00E24DEF"/>
    <w:rsid w:val="00E37851"/>
    <w:rsid w:val="00E42981"/>
    <w:rsid w:val="00E53DE3"/>
    <w:rsid w:val="00E5496E"/>
    <w:rsid w:val="00E54E0A"/>
    <w:rsid w:val="00E805C1"/>
    <w:rsid w:val="00E83D87"/>
    <w:rsid w:val="00EA5B56"/>
    <w:rsid w:val="00EB0BAA"/>
    <w:rsid w:val="00EC19E4"/>
    <w:rsid w:val="00EC6068"/>
    <w:rsid w:val="00EE30C1"/>
    <w:rsid w:val="00EE7600"/>
    <w:rsid w:val="00F27296"/>
    <w:rsid w:val="00F57FEF"/>
    <w:rsid w:val="00F62909"/>
    <w:rsid w:val="00F676BF"/>
    <w:rsid w:val="00F75673"/>
    <w:rsid w:val="00FA3C2D"/>
    <w:rsid w:val="00FC7BF6"/>
    <w:rsid w:val="00FD5D80"/>
    <w:rsid w:val="00FE38CE"/>
    <w:rsid w:val="00FF1394"/>
    <w:rsid w:val="00FF372C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F3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38CE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F3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38CE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6A3B5A991035C881379147D9DCB1B62B30CE6307D0202C869C1B33463FB7623E63A52977CEC63382BA839B3915694942RD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6A3B5A991035C881379147D9DCB1B62B30CE6307D0202C869C1B33463FB7623E63A52977CEC63382BA839B3915694942R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6A3B5A991035C881379147D9DCB1B62B30CE6307D0202C869C1B33463FB7623E63A52977CEC63382BA839B3915694942R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6A3B5A991035C881379147D9DCB1B62B30CE6307D0202C869C1B33463FB7623E63A52977CEC63382BA839B3915694942RDH" TargetMode="External"/><Relationship Id="rId10" Type="http://schemas.openxmlformats.org/officeDocument/2006/relationships/hyperlink" Target="consultantplus://offline/ref=056A3B5A991035C881379147D9DCB1B62B30CE6307D0202C869C1B33463FB7623E63A52977CEC63382BA839B3915694942RD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6A3B5A991035C881379147D9DCB1B62B30CE6307D0202C869C1B33463FB7623E63A52977CEC63382BA839B3915694942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некоторых приказов Министерства государственного имущества Республики Марий Эл". Срок проведения независимой антикоррупционной экспертизы с 13.10.2020 г. по 22.10.2020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XXJ7TYMEEKJ2-2008-223</_dlc_DocId>
    <_dlc_DocIdUrl xmlns="57504d04-691e-4fc4-8f09-4f19fdbe90f6">
      <Url>https://vip.gov.mari.ru/mingosim/_layouts/DocIdRedir.aspx?ID=XXJ7TYMEEKJ2-2008-223</Url>
      <Description>XXJ7TYMEEKJ2-2008-223</Description>
    </_dlc_DocIdUrl>
  </documentManagement>
</p:properties>
</file>

<file path=customXml/itemProps1.xml><?xml version="1.0" encoding="utf-8"?>
<ds:datastoreItem xmlns:ds="http://schemas.openxmlformats.org/officeDocument/2006/customXml" ds:itemID="{9C900555-0270-4248-B7F6-EC3C569B79D0}"/>
</file>

<file path=customXml/itemProps2.xml><?xml version="1.0" encoding="utf-8"?>
<ds:datastoreItem xmlns:ds="http://schemas.openxmlformats.org/officeDocument/2006/customXml" ds:itemID="{12F2AB33-265F-42E0-A7DA-B516E7D095CF}"/>
</file>

<file path=customXml/itemProps3.xml><?xml version="1.0" encoding="utf-8"?>
<ds:datastoreItem xmlns:ds="http://schemas.openxmlformats.org/officeDocument/2006/customXml" ds:itemID="{B4F39F54-E6CB-4D6D-8007-D04C9FABA809}"/>
</file>

<file path=customXml/itemProps4.xml><?xml version="1.0" encoding="utf-8"?>
<ds:datastoreItem xmlns:ds="http://schemas.openxmlformats.org/officeDocument/2006/customXml" ds:itemID="{09657486-4CCF-40E8-AFFF-7F1103132C42}"/>
</file>

<file path=customXml/itemProps5.xml><?xml version="1.0" encoding="utf-8"?>
<ds:datastoreItem xmlns:ds="http://schemas.openxmlformats.org/officeDocument/2006/customXml" ds:itemID="{0DBB952C-39F3-45A1-93E8-E9733C58E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3</cp:revision>
  <cp:lastPrinted>2020-10-13T08:41:00Z</cp:lastPrinted>
  <dcterms:created xsi:type="dcterms:W3CDTF">2020-10-13T12:23:00Z</dcterms:created>
  <dcterms:modified xsi:type="dcterms:W3CDTF">2020-10-13T12:23:00Z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4d11a32e-b6c9-4d6b-8ce5-d61dda86dd44</vt:lpwstr>
  </property>
</Properties>
</file>